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7F" w:rsidRDefault="0084057F" w:rsidP="0084057F">
      <w:pPr>
        <w:spacing w:line="240" w:lineRule="auto"/>
        <w:rPr>
          <w:rFonts w:ascii="Times New Roman" w:hAnsi="Times New Roman"/>
          <w:b/>
          <w:bCs/>
        </w:rPr>
      </w:pPr>
      <w:r w:rsidRPr="00920039">
        <w:rPr>
          <w:rFonts w:ascii="Times New Roman" w:hAnsi="Times New Roman"/>
          <w:b/>
          <w:bCs/>
        </w:rPr>
        <w:t>İLİ</w:t>
      </w:r>
      <w:r w:rsidRPr="00920039">
        <w:rPr>
          <w:rFonts w:ascii="Times New Roman" w:hAnsi="Times New Roman"/>
          <w:b/>
          <w:bCs/>
        </w:rPr>
        <w:tab/>
        <w:t xml:space="preserve">         : BURSA</w:t>
      </w:r>
    </w:p>
    <w:p w:rsidR="0084057F" w:rsidRPr="00920039" w:rsidRDefault="0000556A" w:rsidP="0084057F">
      <w:pPr>
        <w:spacing w:line="240" w:lineRule="auto"/>
        <w:rPr>
          <w:rFonts w:ascii="Times New Roman" w:hAnsi="Times New Roman"/>
          <w:b/>
          <w:bCs/>
        </w:rPr>
      </w:pPr>
      <w:proofErr w:type="gramStart"/>
      <w:r>
        <w:rPr>
          <w:rFonts w:ascii="Times New Roman" w:hAnsi="Times New Roman"/>
          <w:b/>
          <w:bCs/>
        </w:rPr>
        <w:t>TARİH         : 10</w:t>
      </w:r>
      <w:proofErr w:type="gramEnd"/>
      <w:r w:rsidR="0084057F">
        <w:rPr>
          <w:rFonts w:ascii="Times New Roman" w:hAnsi="Times New Roman"/>
          <w:b/>
          <w:bCs/>
        </w:rPr>
        <w:t>.11.2017</w:t>
      </w:r>
      <w:r w:rsidR="0084057F" w:rsidRPr="00920039">
        <w:rPr>
          <w:rFonts w:ascii="Times New Roman" w:hAnsi="Times New Roman"/>
          <w:b/>
          <w:bCs/>
        </w:rPr>
        <w:t xml:space="preserve"> </w:t>
      </w:r>
    </w:p>
    <w:p w:rsidR="0084057F" w:rsidRPr="00DF47D9" w:rsidRDefault="0084057F" w:rsidP="00DF47D9">
      <w:pPr>
        <w:jc w:val="right"/>
        <w:rPr>
          <w:rFonts w:cs="Shaikh Hamdullah Mushaf"/>
          <w:sz w:val="28"/>
          <w:szCs w:val="28"/>
        </w:rPr>
      </w:pPr>
      <w:r w:rsidRPr="00DF47D9">
        <w:rPr>
          <w:rFonts w:cs="Shaikh Hamdullah Mushaf"/>
          <w:sz w:val="28"/>
          <w:szCs w:val="28"/>
          <w:rtl/>
        </w:rPr>
        <w:t>بِسْمِ اللهِ الرَّحْمنِ الرَّحِيمِ</w:t>
      </w:r>
    </w:p>
    <w:p w:rsidR="0084057F" w:rsidRPr="00DF47D9" w:rsidRDefault="0084057F" w:rsidP="00DF47D9">
      <w:pPr>
        <w:jc w:val="right"/>
        <w:rPr>
          <w:rFonts w:cs="Shaikh Hamdullah Mushaf"/>
          <w:sz w:val="28"/>
          <w:szCs w:val="28"/>
          <w:rtl/>
        </w:rPr>
      </w:pPr>
      <w:r w:rsidRPr="00DF47D9">
        <w:rPr>
          <w:rFonts w:cs="Shaikh Hamdullah Mushaf"/>
          <w:sz w:val="28"/>
          <w:szCs w:val="28"/>
          <w:rtl/>
        </w:rPr>
        <w:t>رَبَّنَا آتِنَا فِي الدُّنْيَاحَسَنَةً وَفِي الآخِرَةِ حَسَنَةً وَقِنَا عَذَابَ النَّارِ</w:t>
      </w:r>
      <w:bookmarkStart w:id="0" w:name="_GoBack"/>
      <w:bookmarkEnd w:id="0"/>
      <w:r w:rsidRPr="00DF47D9">
        <w:rPr>
          <w:rFonts w:cs="Shaikh Hamdullah Mushaf"/>
          <w:sz w:val="28"/>
          <w:szCs w:val="28"/>
        </w:rPr>
        <w:t xml:space="preserve"> </w:t>
      </w:r>
    </w:p>
    <w:p w:rsidR="0084057F" w:rsidRPr="00DF47D9" w:rsidRDefault="0084057F" w:rsidP="00DF47D9">
      <w:pPr>
        <w:jc w:val="right"/>
        <w:rPr>
          <w:rFonts w:cs="Shaikh Hamdullah Mushaf"/>
          <w:sz w:val="28"/>
          <w:szCs w:val="28"/>
        </w:rPr>
      </w:pPr>
      <w:r w:rsidRPr="00DF47D9">
        <w:rPr>
          <w:rFonts w:cs="Shaikh Hamdullah Mushaf"/>
          <w:sz w:val="28"/>
          <w:szCs w:val="28"/>
          <w:rtl/>
        </w:rPr>
        <w:t>قال رَسُولِ الله صلى الله عليه وسلم</w:t>
      </w:r>
    </w:p>
    <w:p w:rsidR="0084057F" w:rsidRPr="00DF47D9" w:rsidRDefault="0084057F" w:rsidP="00DF47D9">
      <w:pPr>
        <w:jc w:val="right"/>
        <w:rPr>
          <w:rFonts w:cs="Shaikh Hamdullah Mushaf"/>
          <w:sz w:val="28"/>
          <w:szCs w:val="28"/>
          <w:rtl/>
        </w:rPr>
      </w:pPr>
      <w:r w:rsidRPr="00DF47D9">
        <w:rPr>
          <w:rFonts w:cs="Shaikh Hamdullah Mushaf"/>
          <w:sz w:val="28"/>
          <w:szCs w:val="28"/>
          <w:rtl/>
        </w:rPr>
        <w:t>لَيْسَ خَيْرُكُمْ مَنْ تَرَكَ الدُّنيْاَ لِلْاَخِرَةِ وَلَا الْآخِرَةَ لِلدُّيْاَ وَلَكِنْ مَنْ أَخَذَ مِنْ هَذِهِ وَهَذِهِ</w:t>
      </w:r>
    </w:p>
    <w:p w:rsidR="0084057F" w:rsidRPr="00DF47D9" w:rsidRDefault="0084057F" w:rsidP="0084057F">
      <w:pPr>
        <w:rPr>
          <w:rFonts w:ascii="Times New Roman" w:hAnsi="Times New Roman"/>
          <w:b/>
          <w:bCs/>
          <w:sz w:val="23"/>
          <w:szCs w:val="23"/>
        </w:rPr>
      </w:pPr>
      <w:r w:rsidRPr="00DF47D9">
        <w:rPr>
          <w:rFonts w:ascii="Times New Roman" w:hAnsi="Times New Roman"/>
          <w:b/>
          <w:bCs/>
          <w:sz w:val="23"/>
          <w:szCs w:val="23"/>
        </w:rPr>
        <w:t xml:space="preserve">                          DÜNYA AHİRET DENGESİ</w:t>
      </w:r>
    </w:p>
    <w:p w:rsidR="0084057F" w:rsidRPr="00DF47D9" w:rsidRDefault="0084057F" w:rsidP="0084057F">
      <w:pPr>
        <w:rPr>
          <w:rFonts w:ascii="Times New Roman" w:hAnsi="Times New Roman"/>
          <w:b/>
          <w:bCs/>
          <w:sz w:val="23"/>
          <w:szCs w:val="23"/>
        </w:rPr>
      </w:pPr>
      <w:r w:rsidRPr="00DF47D9">
        <w:rPr>
          <w:rFonts w:ascii="Times New Roman" w:hAnsi="Times New Roman"/>
          <w:b/>
          <w:bCs/>
          <w:sz w:val="23"/>
          <w:szCs w:val="23"/>
        </w:rPr>
        <w:t xml:space="preserve">                Muhterem </w:t>
      </w:r>
      <w:proofErr w:type="spellStart"/>
      <w:r w:rsidRPr="00DF47D9">
        <w:rPr>
          <w:rFonts w:ascii="Times New Roman" w:hAnsi="Times New Roman"/>
          <w:b/>
          <w:bCs/>
          <w:sz w:val="23"/>
          <w:szCs w:val="23"/>
        </w:rPr>
        <w:t>Mü'minler</w:t>
      </w:r>
      <w:proofErr w:type="spellEnd"/>
      <w:r w:rsidRPr="00DF47D9">
        <w:rPr>
          <w:rFonts w:ascii="Times New Roman" w:hAnsi="Times New Roman"/>
          <w:b/>
          <w:bCs/>
          <w:sz w:val="23"/>
          <w:szCs w:val="23"/>
        </w:rPr>
        <w:t>!</w:t>
      </w:r>
    </w:p>
    <w:p w:rsidR="0084057F" w:rsidRPr="00DF47D9" w:rsidRDefault="0084057F" w:rsidP="0084057F">
      <w:pPr>
        <w:jc w:val="both"/>
        <w:rPr>
          <w:rFonts w:ascii="Times New Roman" w:hAnsi="Times New Roman"/>
          <w:sz w:val="23"/>
          <w:szCs w:val="23"/>
        </w:rPr>
      </w:pPr>
      <w:r w:rsidRPr="00DF47D9">
        <w:rPr>
          <w:rFonts w:ascii="Times New Roman" w:hAnsi="Times New Roman"/>
          <w:sz w:val="23"/>
          <w:szCs w:val="23"/>
        </w:rPr>
        <w:t xml:space="preserve">               Yüce Dinimiz, madde ile mana, ruh ile beden</w:t>
      </w:r>
      <w:r w:rsidRPr="00DF47D9">
        <w:rPr>
          <w:rFonts w:ascii="Times New Roman" w:hAnsi="Times New Roman"/>
          <w:sz w:val="23"/>
          <w:szCs w:val="23"/>
          <w:rtl/>
        </w:rPr>
        <w:t xml:space="preserve"> </w:t>
      </w:r>
      <w:r w:rsidRPr="00DF47D9">
        <w:rPr>
          <w:rFonts w:ascii="Times New Roman" w:hAnsi="Times New Roman"/>
          <w:sz w:val="23"/>
          <w:szCs w:val="23"/>
        </w:rPr>
        <w:t>dünya ile ahiret arasında bir denge kurmuştur. İnsan, gerek bu dünyada, gerekse ahirette, ancak kendi çalıştığının karşılığını görecektir. İnsan, ne ekerse onu biçecektir. Kur’an’ı Kerim’de</w:t>
      </w:r>
      <w:r w:rsidRPr="00DF47D9">
        <w:rPr>
          <w:rFonts w:ascii="Times New Roman" w:hAnsi="Times New Roman"/>
          <w:b/>
          <w:bCs/>
          <w:sz w:val="23"/>
          <w:szCs w:val="23"/>
        </w:rPr>
        <w:t>:  "Doğrusu insanın eline  geçecek olan kendi çalışmasından başkası değildir."</w:t>
      </w:r>
      <w:bookmarkStart w:id="1" w:name="ust1"/>
      <w:bookmarkEnd w:id="1"/>
      <w:r w:rsidRPr="00DF47D9">
        <w:rPr>
          <w:rFonts w:ascii="Times New Roman" w:hAnsi="Times New Roman"/>
          <w:b/>
          <w:bCs/>
          <w:sz w:val="23"/>
          <w:szCs w:val="23"/>
        </w:rPr>
        <w:t xml:space="preserve"> </w:t>
      </w:r>
      <w:r w:rsidRPr="00DF47D9">
        <w:rPr>
          <w:rFonts w:ascii="Times New Roman" w:hAnsi="Times New Roman"/>
          <w:b/>
          <w:bCs/>
          <w:sz w:val="23"/>
          <w:szCs w:val="23"/>
          <w:vertAlign w:val="superscript"/>
        </w:rPr>
        <w:endnoteReference w:id="1"/>
      </w:r>
      <w:r w:rsidRPr="00DF47D9">
        <w:rPr>
          <w:rFonts w:ascii="Times New Roman" w:hAnsi="Times New Roman"/>
          <w:b/>
          <w:bCs/>
          <w:sz w:val="23"/>
          <w:szCs w:val="23"/>
        </w:rPr>
        <w:t xml:space="preserve"> "Allah'ın sana verdiğinden   (O'nun yolunda harcayarak) ahiret yurdunu ara. Ama dünyadan da nasibini unutma. Allah'ın sana ihsan ettiği gibi, sen de (insanlara) iyilik et..."</w:t>
      </w:r>
      <w:r w:rsidRPr="00DF47D9">
        <w:rPr>
          <w:rFonts w:ascii="Times New Roman" w:hAnsi="Times New Roman"/>
          <w:b/>
          <w:bCs/>
          <w:sz w:val="23"/>
          <w:szCs w:val="23"/>
          <w:vertAlign w:val="superscript"/>
        </w:rPr>
        <w:endnoteReference w:id="2"/>
      </w:r>
      <w:r w:rsidRPr="00DF47D9">
        <w:rPr>
          <w:rFonts w:ascii="Times New Roman" w:hAnsi="Times New Roman"/>
          <w:sz w:val="23"/>
          <w:szCs w:val="23"/>
        </w:rPr>
        <w:t xml:space="preserve"> buyurulmaktadır. Yüce Rabbimiz Kur'an’da hem dünya hem de ahiret için çalışmamız gerektiğini bildiriyor.</w:t>
      </w:r>
    </w:p>
    <w:p w:rsidR="0084057F" w:rsidRPr="00DF47D9" w:rsidRDefault="0084057F" w:rsidP="0084057F">
      <w:pPr>
        <w:jc w:val="both"/>
        <w:rPr>
          <w:rFonts w:ascii="Times New Roman" w:hAnsi="Times New Roman"/>
          <w:b/>
          <w:bCs/>
          <w:sz w:val="23"/>
          <w:szCs w:val="23"/>
        </w:rPr>
      </w:pPr>
      <w:r w:rsidRPr="00DF47D9">
        <w:rPr>
          <w:rFonts w:ascii="Times New Roman" w:hAnsi="Times New Roman"/>
          <w:sz w:val="23"/>
          <w:szCs w:val="23"/>
        </w:rPr>
        <w:t xml:space="preserve">                 </w:t>
      </w:r>
      <w:r w:rsidRPr="00DF47D9">
        <w:rPr>
          <w:rFonts w:ascii="Times New Roman" w:hAnsi="Times New Roman"/>
          <w:b/>
          <w:bCs/>
          <w:sz w:val="23"/>
          <w:szCs w:val="23"/>
        </w:rPr>
        <w:t>Değerli Kardeşlerim!</w:t>
      </w:r>
    </w:p>
    <w:p w:rsidR="0084057F" w:rsidRPr="00DF47D9" w:rsidRDefault="0084057F" w:rsidP="0084057F">
      <w:pPr>
        <w:jc w:val="both"/>
        <w:rPr>
          <w:rFonts w:ascii="Times New Roman" w:hAnsi="Times New Roman"/>
          <w:sz w:val="23"/>
          <w:szCs w:val="23"/>
        </w:rPr>
      </w:pPr>
      <w:r w:rsidRPr="00DF47D9">
        <w:rPr>
          <w:rFonts w:ascii="Times New Roman" w:hAnsi="Times New Roman"/>
          <w:sz w:val="23"/>
          <w:szCs w:val="23"/>
        </w:rPr>
        <w:t xml:space="preserve">                Kur’an ve sünnet, insanın tamamıyla dünyadan elini eteğini çekmemesini, daima ölçülü ve dengeli davranmasını tavsiye etmektedir.</w:t>
      </w:r>
    </w:p>
    <w:p w:rsidR="00DF47D9" w:rsidRPr="00DF47D9" w:rsidRDefault="0084057F" w:rsidP="0084057F">
      <w:pPr>
        <w:jc w:val="both"/>
        <w:rPr>
          <w:rFonts w:ascii="Times New Roman" w:hAnsi="Times New Roman"/>
          <w:sz w:val="23"/>
          <w:szCs w:val="23"/>
        </w:rPr>
      </w:pPr>
      <w:r w:rsidRPr="00DF47D9">
        <w:rPr>
          <w:rFonts w:ascii="Times New Roman" w:hAnsi="Times New Roman"/>
          <w:sz w:val="23"/>
          <w:szCs w:val="23"/>
        </w:rPr>
        <w:t xml:space="preserve">              Sevgili Peygamberimiz (</w:t>
      </w:r>
      <w:proofErr w:type="spellStart"/>
      <w:r w:rsidRPr="00DF47D9">
        <w:rPr>
          <w:rFonts w:ascii="Times New Roman" w:hAnsi="Times New Roman"/>
          <w:sz w:val="23"/>
          <w:szCs w:val="23"/>
        </w:rPr>
        <w:t>s.a.v</w:t>
      </w:r>
      <w:proofErr w:type="spellEnd"/>
      <w:r w:rsidRPr="00DF47D9">
        <w:rPr>
          <w:rFonts w:ascii="Times New Roman" w:hAnsi="Times New Roman"/>
          <w:sz w:val="23"/>
          <w:szCs w:val="23"/>
        </w:rPr>
        <w:t>)’ in bir nasihatiyle dünya-ahiret dengesini daha iyi anlamaya çalışalım. Peygamber Efendimiz (</w:t>
      </w:r>
      <w:proofErr w:type="spellStart"/>
      <w:r w:rsidRPr="00DF47D9">
        <w:rPr>
          <w:rFonts w:ascii="Times New Roman" w:hAnsi="Times New Roman"/>
          <w:sz w:val="23"/>
          <w:szCs w:val="23"/>
        </w:rPr>
        <w:t>s.a.v</w:t>
      </w:r>
      <w:proofErr w:type="spellEnd"/>
      <w:r w:rsidRPr="00DF47D9">
        <w:rPr>
          <w:rFonts w:ascii="Times New Roman" w:hAnsi="Times New Roman"/>
          <w:sz w:val="23"/>
          <w:szCs w:val="23"/>
        </w:rPr>
        <w:t xml:space="preserve">)’in </w:t>
      </w:r>
      <w:proofErr w:type="spellStart"/>
      <w:r w:rsidRPr="00DF47D9">
        <w:rPr>
          <w:rFonts w:ascii="Times New Roman" w:hAnsi="Times New Roman"/>
          <w:sz w:val="23"/>
          <w:szCs w:val="23"/>
        </w:rPr>
        <w:t>nâfile</w:t>
      </w:r>
      <w:proofErr w:type="spellEnd"/>
      <w:r w:rsidRPr="00DF47D9">
        <w:rPr>
          <w:rFonts w:ascii="Times New Roman" w:hAnsi="Times New Roman"/>
          <w:sz w:val="23"/>
          <w:szCs w:val="23"/>
        </w:rPr>
        <w:t xml:space="preserve"> ibadetlerini öğrenmek üzere, üç kişilik bir grup, Peygam</w:t>
      </w:r>
      <w:r w:rsidR="00DF47D9" w:rsidRPr="00DF47D9">
        <w:rPr>
          <w:rFonts w:ascii="Times New Roman" w:hAnsi="Times New Roman"/>
          <w:sz w:val="23"/>
          <w:szCs w:val="23"/>
        </w:rPr>
        <w:t>ber (</w:t>
      </w:r>
      <w:proofErr w:type="spellStart"/>
      <w:r w:rsidR="00DF47D9" w:rsidRPr="00DF47D9">
        <w:rPr>
          <w:rFonts w:ascii="Times New Roman" w:hAnsi="Times New Roman"/>
          <w:sz w:val="23"/>
          <w:szCs w:val="23"/>
        </w:rPr>
        <w:t>s.a.v</w:t>
      </w:r>
      <w:proofErr w:type="spellEnd"/>
      <w:r w:rsidR="00DF47D9" w:rsidRPr="00DF47D9">
        <w:rPr>
          <w:rFonts w:ascii="Times New Roman" w:hAnsi="Times New Roman"/>
          <w:sz w:val="23"/>
          <w:szCs w:val="23"/>
        </w:rPr>
        <w:t>.) Efendimiz (</w:t>
      </w:r>
      <w:proofErr w:type="spellStart"/>
      <w:r w:rsidR="00DF47D9" w:rsidRPr="00DF47D9">
        <w:rPr>
          <w:rFonts w:ascii="Times New Roman" w:hAnsi="Times New Roman"/>
          <w:sz w:val="23"/>
          <w:szCs w:val="23"/>
        </w:rPr>
        <w:t>s.a.v</w:t>
      </w:r>
      <w:proofErr w:type="spellEnd"/>
      <w:r w:rsidR="00DF47D9" w:rsidRPr="00DF47D9">
        <w:rPr>
          <w:rFonts w:ascii="Times New Roman" w:hAnsi="Times New Roman"/>
          <w:sz w:val="23"/>
          <w:szCs w:val="23"/>
        </w:rPr>
        <w:t>.)’</w:t>
      </w:r>
      <w:r w:rsidRPr="00DF47D9">
        <w:rPr>
          <w:rFonts w:ascii="Times New Roman" w:hAnsi="Times New Roman"/>
          <w:sz w:val="23"/>
          <w:szCs w:val="23"/>
        </w:rPr>
        <w:t xml:space="preserve">in hanımlarının evlerine geldiler. Kendilerine Efendimiz </w:t>
      </w:r>
      <w:r w:rsidR="00DF47D9" w:rsidRPr="00DF47D9">
        <w:rPr>
          <w:rFonts w:ascii="Times New Roman" w:hAnsi="Times New Roman"/>
          <w:sz w:val="23"/>
          <w:szCs w:val="23"/>
        </w:rPr>
        <w:t>(</w:t>
      </w:r>
      <w:proofErr w:type="spellStart"/>
      <w:r w:rsidR="00DF47D9" w:rsidRPr="00DF47D9">
        <w:rPr>
          <w:rFonts w:ascii="Times New Roman" w:hAnsi="Times New Roman"/>
          <w:sz w:val="23"/>
          <w:szCs w:val="23"/>
        </w:rPr>
        <w:t>s.a.v</w:t>
      </w:r>
      <w:proofErr w:type="spellEnd"/>
      <w:r w:rsidR="00DF47D9" w:rsidRPr="00DF47D9">
        <w:rPr>
          <w:rFonts w:ascii="Times New Roman" w:hAnsi="Times New Roman"/>
          <w:sz w:val="23"/>
          <w:szCs w:val="23"/>
        </w:rPr>
        <w:t>.)</w:t>
      </w:r>
      <w:r w:rsidRPr="00DF47D9">
        <w:rPr>
          <w:rFonts w:ascii="Times New Roman" w:hAnsi="Times New Roman"/>
          <w:sz w:val="23"/>
          <w:szCs w:val="23"/>
        </w:rPr>
        <w:t xml:space="preserve">’in ibadetleri bildirilince, </w:t>
      </w:r>
      <w:proofErr w:type="spellStart"/>
      <w:r w:rsidRPr="00DF47D9">
        <w:rPr>
          <w:rFonts w:ascii="Times New Roman" w:hAnsi="Times New Roman"/>
          <w:sz w:val="23"/>
          <w:szCs w:val="23"/>
        </w:rPr>
        <w:t>onlar</w:t>
      </w:r>
      <w:r w:rsidRPr="00DF47D9">
        <w:rPr>
          <w:rFonts w:ascii="Times New Roman" w:hAnsi="Times New Roman"/>
          <w:color w:val="FFFFFF"/>
          <w:sz w:val="23"/>
          <w:szCs w:val="23"/>
        </w:rPr>
        <w:t>A</w:t>
      </w:r>
      <w:r w:rsidRPr="00DF47D9">
        <w:rPr>
          <w:rFonts w:ascii="Times New Roman" w:hAnsi="Times New Roman"/>
          <w:sz w:val="23"/>
          <w:szCs w:val="23"/>
        </w:rPr>
        <w:t>bunu</w:t>
      </w:r>
      <w:r w:rsidRPr="00DF47D9">
        <w:rPr>
          <w:rFonts w:ascii="Times New Roman" w:hAnsi="Times New Roman"/>
          <w:color w:val="FFFFFF"/>
          <w:sz w:val="23"/>
          <w:szCs w:val="23"/>
        </w:rPr>
        <w:t>A</w:t>
      </w:r>
      <w:r w:rsidRPr="00DF47D9">
        <w:rPr>
          <w:rFonts w:ascii="Times New Roman" w:hAnsi="Times New Roman"/>
          <w:sz w:val="23"/>
          <w:szCs w:val="23"/>
        </w:rPr>
        <w:t>azımsadılar</w:t>
      </w:r>
      <w:r w:rsidRPr="00DF47D9">
        <w:rPr>
          <w:rFonts w:ascii="Times New Roman" w:hAnsi="Times New Roman"/>
          <w:color w:val="FFFFFF"/>
          <w:sz w:val="23"/>
          <w:szCs w:val="23"/>
        </w:rPr>
        <w:t>A</w:t>
      </w:r>
      <w:r w:rsidRPr="00DF47D9">
        <w:rPr>
          <w:rFonts w:ascii="Times New Roman" w:hAnsi="Times New Roman"/>
          <w:sz w:val="23"/>
          <w:szCs w:val="23"/>
        </w:rPr>
        <w:t>ve</w:t>
      </w:r>
      <w:proofErr w:type="spellEnd"/>
      <w:r w:rsidRPr="00DF47D9">
        <w:rPr>
          <w:rFonts w:ascii="Times New Roman" w:hAnsi="Times New Roman"/>
          <w:sz w:val="23"/>
          <w:szCs w:val="23"/>
        </w:rPr>
        <w:t>;</w:t>
      </w:r>
      <w:r w:rsidRPr="00DF47D9">
        <w:rPr>
          <w:rFonts w:ascii="Times New Roman" w:hAnsi="Times New Roman"/>
          <w:sz w:val="23"/>
          <w:szCs w:val="23"/>
        </w:rPr>
        <w:br/>
        <w:t xml:space="preserve">– “Allah’ın </w:t>
      </w:r>
      <w:proofErr w:type="spellStart"/>
      <w:r w:rsidRPr="00DF47D9">
        <w:rPr>
          <w:rFonts w:ascii="Times New Roman" w:hAnsi="Times New Roman"/>
          <w:sz w:val="23"/>
          <w:szCs w:val="23"/>
        </w:rPr>
        <w:t>Resûlü</w:t>
      </w:r>
      <w:proofErr w:type="spellEnd"/>
      <w:r w:rsidRPr="00DF47D9">
        <w:rPr>
          <w:rFonts w:ascii="Times New Roman" w:hAnsi="Times New Roman"/>
          <w:sz w:val="23"/>
          <w:szCs w:val="23"/>
        </w:rPr>
        <w:t xml:space="preserve"> nerede, biz neredeyiz? Onun geçmişteki ve gelecekteki günahları bağışlanmıştır</w:t>
      </w:r>
      <w:r w:rsidR="00DF47D9" w:rsidRPr="00DF47D9">
        <w:rPr>
          <w:rFonts w:ascii="Times New Roman" w:hAnsi="Times New Roman"/>
          <w:sz w:val="23"/>
          <w:szCs w:val="23"/>
        </w:rPr>
        <w:t>.</w:t>
      </w:r>
      <w:r w:rsidRPr="00DF47D9">
        <w:rPr>
          <w:rFonts w:ascii="Times New Roman" w:hAnsi="Times New Roman"/>
          <w:sz w:val="23"/>
          <w:szCs w:val="23"/>
        </w:rPr>
        <w:t>” dediler.</w:t>
      </w:r>
      <w:r w:rsidRPr="00DF47D9">
        <w:rPr>
          <w:rFonts w:ascii="Times New Roman" w:hAnsi="Times New Roman"/>
          <w:sz w:val="23"/>
          <w:szCs w:val="23"/>
        </w:rPr>
        <w:br/>
        <w:t>İçlerinden</w:t>
      </w:r>
      <w:r w:rsidR="00DF47D9" w:rsidRPr="00DF47D9">
        <w:rPr>
          <w:rFonts w:ascii="Times New Roman" w:hAnsi="Times New Roman"/>
          <w:color w:val="FFFFFF"/>
          <w:sz w:val="23"/>
          <w:szCs w:val="23"/>
        </w:rPr>
        <w:t xml:space="preserve"> </w:t>
      </w:r>
      <w:r w:rsidRPr="00DF47D9">
        <w:rPr>
          <w:rFonts w:ascii="Times New Roman" w:hAnsi="Times New Roman"/>
          <w:sz w:val="23"/>
          <w:szCs w:val="23"/>
        </w:rPr>
        <w:t>biri:</w:t>
      </w:r>
    </w:p>
    <w:p w:rsidR="005450B7" w:rsidRDefault="0084057F" w:rsidP="0084057F">
      <w:pPr>
        <w:jc w:val="both"/>
        <w:rPr>
          <w:rFonts w:ascii="Times New Roman" w:hAnsi="Times New Roman"/>
          <w:sz w:val="23"/>
          <w:szCs w:val="23"/>
        </w:rPr>
      </w:pPr>
      <w:r w:rsidRPr="00DF47D9">
        <w:rPr>
          <w:rFonts w:ascii="Times New Roman" w:hAnsi="Times New Roman"/>
          <w:sz w:val="23"/>
          <w:szCs w:val="23"/>
        </w:rPr>
        <w:lastRenderedPageBreak/>
        <w:t xml:space="preserve"> </w:t>
      </w:r>
      <w:r w:rsidRPr="00DF47D9">
        <w:rPr>
          <w:rFonts w:ascii="Times New Roman" w:hAnsi="Times New Roman"/>
          <w:sz w:val="23"/>
          <w:szCs w:val="23"/>
        </w:rPr>
        <w:br/>
        <w:t>- “Ben ömrümün sonun</w:t>
      </w:r>
      <w:r w:rsidR="00DF47D9">
        <w:rPr>
          <w:rFonts w:ascii="Times New Roman" w:hAnsi="Times New Roman"/>
          <w:sz w:val="23"/>
          <w:szCs w:val="23"/>
        </w:rPr>
        <w:t xml:space="preserve">a kadar, bütün gece uyumaksızın </w:t>
      </w:r>
      <w:r w:rsidRPr="00DF47D9">
        <w:rPr>
          <w:rFonts w:ascii="Times New Roman" w:hAnsi="Times New Roman"/>
          <w:sz w:val="23"/>
          <w:szCs w:val="23"/>
        </w:rPr>
        <w:t>namaz</w:t>
      </w:r>
      <w:r w:rsidR="00DF47D9">
        <w:rPr>
          <w:rFonts w:ascii="Times New Roman" w:hAnsi="Times New Roman"/>
          <w:sz w:val="23"/>
          <w:szCs w:val="23"/>
        </w:rPr>
        <w:t xml:space="preserve"> </w:t>
      </w:r>
      <w:r w:rsidRPr="00DF47D9">
        <w:rPr>
          <w:rFonts w:ascii="Times New Roman" w:hAnsi="Times New Roman"/>
          <w:sz w:val="23"/>
          <w:szCs w:val="23"/>
        </w:rPr>
        <w:t>kılacağım”</w:t>
      </w:r>
      <w:r w:rsidR="00DF47D9">
        <w:rPr>
          <w:rFonts w:ascii="Times New Roman" w:hAnsi="Times New Roman"/>
          <w:sz w:val="23"/>
          <w:szCs w:val="23"/>
        </w:rPr>
        <w:t xml:space="preserve"> </w:t>
      </w:r>
      <w:r w:rsidRPr="00DF47D9">
        <w:rPr>
          <w:rFonts w:ascii="Times New Roman" w:hAnsi="Times New Roman"/>
          <w:sz w:val="23"/>
          <w:szCs w:val="23"/>
        </w:rPr>
        <w:t>dedi.</w:t>
      </w:r>
      <w:r w:rsidRPr="00DF47D9">
        <w:rPr>
          <w:rFonts w:ascii="Times New Roman" w:hAnsi="Times New Roman"/>
          <w:sz w:val="23"/>
          <w:szCs w:val="23"/>
        </w:rPr>
        <w:br/>
      </w:r>
      <w:proofErr w:type="spellStart"/>
      <w:r w:rsidRPr="00DF47D9">
        <w:rPr>
          <w:rFonts w:ascii="Times New Roman" w:hAnsi="Times New Roman"/>
          <w:sz w:val="23"/>
          <w:szCs w:val="23"/>
        </w:rPr>
        <w:t>Bir</w:t>
      </w:r>
      <w:r w:rsidRPr="00DF47D9">
        <w:rPr>
          <w:rFonts w:ascii="Times New Roman" w:hAnsi="Times New Roman"/>
          <w:color w:val="FFFFFF"/>
          <w:sz w:val="23"/>
          <w:szCs w:val="23"/>
        </w:rPr>
        <w:t>A</w:t>
      </w:r>
      <w:r w:rsidRPr="00DF47D9">
        <w:rPr>
          <w:rFonts w:ascii="Times New Roman" w:hAnsi="Times New Roman"/>
          <w:sz w:val="23"/>
          <w:szCs w:val="23"/>
        </w:rPr>
        <w:t>diğeri</w:t>
      </w:r>
      <w:proofErr w:type="spellEnd"/>
      <w:r w:rsidRPr="00DF47D9">
        <w:rPr>
          <w:rFonts w:ascii="Times New Roman" w:hAnsi="Times New Roman"/>
          <w:sz w:val="23"/>
          <w:szCs w:val="23"/>
        </w:rPr>
        <w:t>:</w:t>
      </w:r>
      <w:r w:rsidRPr="00DF47D9">
        <w:rPr>
          <w:rFonts w:ascii="Times New Roman" w:hAnsi="Times New Roman"/>
          <w:sz w:val="23"/>
          <w:szCs w:val="23"/>
        </w:rPr>
        <w:br/>
        <w:t>– “Ben de hayatım boyun</w:t>
      </w:r>
      <w:r w:rsidR="005450B7">
        <w:rPr>
          <w:rFonts w:ascii="Times New Roman" w:hAnsi="Times New Roman"/>
          <w:sz w:val="23"/>
          <w:szCs w:val="23"/>
        </w:rPr>
        <w:t xml:space="preserve">ca gündüzleri oruç tutacağım ve </w:t>
      </w:r>
      <w:r w:rsidRPr="00DF47D9">
        <w:rPr>
          <w:rFonts w:ascii="Times New Roman" w:hAnsi="Times New Roman"/>
          <w:sz w:val="23"/>
          <w:szCs w:val="23"/>
        </w:rPr>
        <w:t>oruçsuz</w:t>
      </w:r>
      <w:r w:rsidR="005450B7">
        <w:rPr>
          <w:rFonts w:ascii="Times New Roman" w:hAnsi="Times New Roman"/>
          <w:sz w:val="23"/>
          <w:szCs w:val="23"/>
        </w:rPr>
        <w:t xml:space="preserve"> </w:t>
      </w:r>
      <w:r w:rsidRPr="00DF47D9">
        <w:rPr>
          <w:rFonts w:ascii="Times New Roman" w:hAnsi="Times New Roman"/>
          <w:sz w:val="23"/>
          <w:szCs w:val="23"/>
        </w:rPr>
        <w:t>gün</w:t>
      </w:r>
      <w:r w:rsidR="005450B7">
        <w:rPr>
          <w:rFonts w:ascii="Times New Roman" w:hAnsi="Times New Roman"/>
          <w:sz w:val="23"/>
          <w:szCs w:val="23"/>
        </w:rPr>
        <w:t xml:space="preserve"> </w:t>
      </w:r>
      <w:r w:rsidRPr="00DF47D9">
        <w:rPr>
          <w:rFonts w:ascii="Times New Roman" w:hAnsi="Times New Roman"/>
          <w:sz w:val="23"/>
          <w:szCs w:val="23"/>
        </w:rPr>
        <w:t>geçirmeyeceğim”</w:t>
      </w:r>
      <w:r w:rsidR="005450B7">
        <w:rPr>
          <w:rFonts w:ascii="Times New Roman" w:hAnsi="Times New Roman"/>
          <w:sz w:val="23"/>
          <w:szCs w:val="23"/>
        </w:rPr>
        <w:t xml:space="preserve"> </w:t>
      </w:r>
      <w:r w:rsidRPr="00DF47D9">
        <w:rPr>
          <w:rFonts w:ascii="Times New Roman" w:hAnsi="Times New Roman"/>
          <w:sz w:val="23"/>
          <w:szCs w:val="23"/>
        </w:rPr>
        <w:t>dedi.</w:t>
      </w:r>
    </w:p>
    <w:p w:rsidR="0084057F" w:rsidRPr="00DF47D9" w:rsidRDefault="0084057F" w:rsidP="0084057F">
      <w:pPr>
        <w:jc w:val="both"/>
        <w:rPr>
          <w:rFonts w:ascii="Times New Roman" w:hAnsi="Times New Roman"/>
          <w:sz w:val="23"/>
          <w:szCs w:val="23"/>
        </w:rPr>
      </w:pPr>
      <w:r w:rsidRPr="00DF47D9">
        <w:rPr>
          <w:rFonts w:ascii="Times New Roman" w:hAnsi="Times New Roman"/>
          <w:sz w:val="23"/>
          <w:szCs w:val="23"/>
        </w:rPr>
        <w:t>Üçüncü </w:t>
      </w:r>
      <w:proofErr w:type="spellStart"/>
      <w:r w:rsidRPr="00DF47D9">
        <w:rPr>
          <w:rFonts w:ascii="Times New Roman" w:hAnsi="Times New Roman"/>
          <w:sz w:val="23"/>
          <w:szCs w:val="23"/>
        </w:rPr>
        <w:t>kişi</w:t>
      </w:r>
      <w:r w:rsidRPr="00DF47D9">
        <w:rPr>
          <w:rFonts w:ascii="Times New Roman" w:hAnsi="Times New Roman"/>
          <w:color w:val="FFFFFF"/>
          <w:sz w:val="23"/>
          <w:szCs w:val="23"/>
        </w:rPr>
        <w:t>A</w:t>
      </w:r>
      <w:r w:rsidRPr="00DF47D9">
        <w:rPr>
          <w:rFonts w:ascii="Times New Roman" w:hAnsi="Times New Roman"/>
          <w:sz w:val="23"/>
          <w:szCs w:val="23"/>
        </w:rPr>
        <w:t>de</w:t>
      </w:r>
      <w:proofErr w:type="spellEnd"/>
      <w:r w:rsidRPr="00DF47D9">
        <w:rPr>
          <w:rFonts w:ascii="Times New Roman" w:hAnsi="Times New Roman"/>
          <w:sz w:val="23"/>
          <w:szCs w:val="23"/>
        </w:rPr>
        <w:t xml:space="preserve">: </w:t>
      </w:r>
      <w:r w:rsidRPr="00DF47D9">
        <w:rPr>
          <w:rFonts w:ascii="Times New Roman" w:hAnsi="Times New Roman"/>
          <w:sz w:val="23"/>
          <w:szCs w:val="23"/>
        </w:rPr>
        <w:br/>
        <w:t xml:space="preserve">- “Ben de sağ olduğum sürece kadınlardan uzak kalacak, </w:t>
      </w:r>
      <w:proofErr w:type="spellStart"/>
      <w:r w:rsidRPr="00DF47D9">
        <w:rPr>
          <w:rFonts w:ascii="Times New Roman" w:hAnsi="Times New Roman"/>
          <w:sz w:val="23"/>
          <w:szCs w:val="23"/>
        </w:rPr>
        <w:t>asla</w:t>
      </w:r>
      <w:r w:rsidRPr="00DF47D9">
        <w:rPr>
          <w:rFonts w:ascii="Times New Roman" w:hAnsi="Times New Roman"/>
          <w:color w:val="FFFFFF"/>
          <w:sz w:val="23"/>
          <w:szCs w:val="23"/>
        </w:rPr>
        <w:t>A</w:t>
      </w:r>
      <w:r w:rsidRPr="00DF47D9">
        <w:rPr>
          <w:rFonts w:ascii="Times New Roman" w:hAnsi="Times New Roman"/>
          <w:sz w:val="23"/>
          <w:szCs w:val="23"/>
        </w:rPr>
        <w:t>evlenmeyeceğim”</w:t>
      </w:r>
      <w:r w:rsidRPr="00DF47D9">
        <w:rPr>
          <w:rFonts w:ascii="Times New Roman" w:hAnsi="Times New Roman"/>
          <w:color w:val="FFFFFF"/>
          <w:sz w:val="23"/>
          <w:szCs w:val="23"/>
        </w:rPr>
        <w:t>A</w:t>
      </w:r>
      <w:r w:rsidRPr="00DF47D9">
        <w:rPr>
          <w:rFonts w:ascii="Times New Roman" w:hAnsi="Times New Roman"/>
          <w:sz w:val="23"/>
          <w:szCs w:val="23"/>
        </w:rPr>
        <w:t>diye</w:t>
      </w:r>
      <w:r w:rsidRPr="00DF47D9">
        <w:rPr>
          <w:rFonts w:ascii="Times New Roman" w:hAnsi="Times New Roman"/>
          <w:color w:val="FFFFFF"/>
          <w:sz w:val="23"/>
          <w:szCs w:val="23"/>
        </w:rPr>
        <w:t>A</w:t>
      </w:r>
      <w:r w:rsidRPr="00DF47D9">
        <w:rPr>
          <w:rFonts w:ascii="Times New Roman" w:hAnsi="Times New Roman"/>
          <w:sz w:val="23"/>
          <w:szCs w:val="23"/>
        </w:rPr>
        <w:t>söz</w:t>
      </w:r>
      <w:r w:rsidRPr="00DF47D9">
        <w:rPr>
          <w:rFonts w:ascii="Times New Roman" w:hAnsi="Times New Roman"/>
          <w:color w:val="FFFFFF"/>
          <w:sz w:val="23"/>
          <w:szCs w:val="23"/>
        </w:rPr>
        <w:t>A</w:t>
      </w:r>
      <w:r w:rsidRPr="00DF47D9">
        <w:rPr>
          <w:rFonts w:ascii="Times New Roman" w:hAnsi="Times New Roman"/>
          <w:sz w:val="23"/>
          <w:szCs w:val="23"/>
        </w:rPr>
        <w:t>verdi</w:t>
      </w:r>
      <w:proofErr w:type="spellEnd"/>
      <w:r w:rsidRPr="00DF47D9">
        <w:rPr>
          <w:rFonts w:ascii="Times New Roman" w:hAnsi="Times New Roman"/>
          <w:sz w:val="23"/>
          <w:szCs w:val="23"/>
        </w:rPr>
        <w:t>. Bir müddet sonra Peygamber Efendimiz(</w:t>
      </w:r>
      <w:proofErr w:type="spellStart"/>
      <w:r w:rsidRPr="00DF47D9">
        <w:rPr>
          <w:rFonts w:ascii="Times New Roman" w:hAnsi="Times New Roman"/>
          <w:sz w:val="23"/>
          <w:szCs w:val="23"/>
        </w:rPr>
        <w:t>s.a.v</w:t>
      </w:r>
      <w:proofErr w:type="spellEnd"/>
      <w:r w:rsidRPr="00DF47D9">
        <w:rPr>
          <w:rFonts w:ascii="Times New Roman" w:hAnsi="Times New Roman"/>
          <w:sz w:val="23"/>
          <w:szCs w:val="23"/>
        </w:rPr>
        <w:t xml:space="preserve">) onlarla </w:t>
      </w:r>
      <w:proofErr w:type="spellStart"/>
      <w:r w:rsidRPr="00DF47D9">
        <w:rPr>
          <w:rFonts w:ascii="Times New Roman" w:hAnsi="Times New Roman"/>
          <w:sz w:val="23"/>
          <w:szCs w:val="23"/>
        </w:rPr>
        <w:t>karşılaştı</w:t>
      </w:r>
      <w:r w:rsidRPr="00DF47D9">
        <w:rPr>
          <w:rFonts w:ascii="Times New Roman" w:hAnsi="Times New Roman"/>
          <w:color w:val="FFFFFF"/>
          <w:sz w:val="23"/>
          <w:szCs w:val="23"/>
        </w:rPr>
        <w:t>A</w:t>
      </w:r>
      <w:r w:rsidRPr="00DF47D9">
        <w:rPr>
          <w:rFonts w:ascii="Times New Roman" w:hAnsi="Times New Roman"/>
          <w:sz w:val="23"/>
          <w:szCs w:val="23"/>
        </w:rPr>
        <w:t>ve</w:t>
      </w:r>
      <w:r w:rsidRPr="00DF47D9">
        <w:rPr>
          <w:rFonts w:ascii="Times New Roman" w:hAnsi="Times New Roman"/>
          <w:color w:val="FFFFFF"/>
          <w:sz w:val="23"/>
          <w:szCs w:val="23"/>
        </w:rPr>
        <w:t>A</w:t>
      </w:r>
      <w:r w:rsidRPr="00DF47D9">
        <w:rPr>
          <w:rFonts w:ascii="Times New Roman" w:hAnsi="Times New Roman"/>
          <w:sz w:val="23"/>
          <w:szCs w:val="23"/>
        </w:rPr>
        <w:t>kendilerine</w:t>
      </w:r>
      <w:r w:rsidRPr="00DF47D9">
        <w:rPr>
          <w:rFonts w:ascii="Times New Roman" w:hAnsi="Times New Roman"/>
          <w:color w:val="FFFFFF"/>
          <w:sz w:val="23"/>
          <w:szCs w:val="23"/>
        </w:rPr>
        <w:t>A</w:t>
      </w:r>
      <w:r w:rsidRPr="00DF47D9">
        <w:rPr>
          <w:rFonts w:ascii="Times New Roman" w:hAnsi="Times New Roman"/>
          <w:sz w:val="23"/>
          <w:szCs w:val="23"/>
        </w:rPr>
        <w:t>şunları</w:t>
      </w:r>
      <w:r w:rsidRPr="00DF47D9">
        <w:rPr>
          <w:rFonts w:ascii="Times New Roman" w:hAnsi="Times New Roman"/>
          <w:color w:val="FFFFFF"/>
          <w:sz w:val="23"/>
          <w:szCs w:val="23"/>
        </w:rPr>
        <w:t>A</w:t>
      </w:r>
      <w:r w:rsidRPr="00DF47D9">
        <w:rPr>
          <w:rFonts w:ascii="Times New Roman" w:hAnsi="Times New Roman"/>
          <w:sz w:val="23"/>
          <w:szCs w:val="23"/>
        </w:rPr>
        <w:t>söyledi</w:t>
      </w:r>
      <w:proofErr w:type="spellEnd"/>
      <w:r w:rsidRPr="00DF47D9">
        <w:rPr>
          <w:rFonts w:ascii="Times New Roman" w:hAnsi="Times New Roman"/>
          <w:sz w:val="23"/>
          <w:szCs w:val="23"/>
        </w:rPr>
        <w:t>:</w:t>
      </w:r>
      <w:r w:rsidRPr="00DF47D9">
        <w:rPr>
          <w:rFonts w:ascii="Times New Roman" w:hAnsi="Times New Roman"/>
          <w:sz w:val="23"/>
          <w:szCs w:val="23"/>
        </w:rPr>
        <w:br/>
        <w:t xml:space="preserve">– “Biraz önce şöyle </w:t>
      </w:r>
      <w:proofErr w:type="spellStart"/>
      <w:r w:rsidRPr="00DF47D9">
        <w:rPr>
          <w:rFonts w:ascii="Times New Roman" w:hAnsi="Times New Roman"/>
          <w:sz w:val="23"/>
          <w:szCs w:val="23"/>
        </w:rPr>
        <w:t>şöyle</w:t>
      </w:r>
      <w:proofErr w:type="spellEnd"/>
      <w:r w:rsidRPr="00DF47D9">
        <w:rPr>
          <w:rFonts w:ascii="Times New Roman" w:hAnsi="Times New Roman"/>
          <w:sz w:val="23"/>
          <w:szCs w:val="23"/>
        </w:rPr>
        <w:t xml:space="preserve"> diyen sizler misiniz?” buyurdu.</w:t>
      </w:r>
      <w:r w:rsidRPr="00DF47D9">
        <w:rPr>
          <w:rFonts w:ascii="Times New Roman" w:hAnsi="Times New Roman"/>
          <w:sz w:val="23"/>
          <w:szCs w:val="23"/>
        </w:rPr>
        <w:br/>
        <w:t xml:space="preserve">Onlar:-” Evet ey Allah’ın Elçisi.” dediler. </w:t>
      </w:r>
      <w:proofErr w:type="spellStart"/>
      <w:r w:rsidRPr="00DF47D9">
        <w:rPr>
          <w:rFonts w:ascii="Times New Roman" w:hAnsi="Times New Roman"/>
          <w:sz w:val="23"/>
          <w:szCs w:val="23"/>
        </w:rPr>
        <w:t>Rasulullah</w:t>
      </w:r>
      <w:proofErr w:type="spellEnd"/>
      <w:r w:rsidR="00DF47D9" w:rsidRPr="00DF47D9">
        <w:rPr>
          <w:rFonts w:ascii="Times New Roman" w:hAnsi="Times New Roman"/>
          <w:sz w:val="23"/>
          <w:szCs w:val="23"/>
        </w:rPr>
        <w:t xml:space="preserve"> </w:t>
      </w:r>
      <w:r w:rsidRPr="00DF47D9">
        <w:rPr>
          <w:rFonts w:ascii="Times New Roman" w:hAnsi="Times New Roman"/>
          <w:sz w:val="23"/>
          <w:szCs w:val="23"/>
        </w:rPr>
        <w:t>(</w:t>
      </w:r>
      <w:proofErr w:type="spellStart"/>
      <w:r w:rsidRPr="00DF47D9">
        <w:rPr>
          <w:rFonts w:ascii="Times New Roman" w:hAnsi="Times New Roman"/>
          <w:sz w:val="23"/>
          <w:szCs w:val="23"/>
        </w:rPr>
        <w:t>s.a.v</w:t>
      </w:r>
      <w:proofErr w:type="spellEnd"/>
      <w:r w:rsidRPr="00DF47D9">
        <w:rPr>
          <w:rFonts w:ascii="Times New Roman" w:hAnsi="Times New Roman"/>
          <w:sz w:val="23"/>
          <w:szCs w:val="23"/>
        </w:rPr>
        <w:t>):</w:t>
      </w:r>
      <w:r w:rsidR="00DF47D9" w:rsidRPr="00DF47D9">
        <w:rPr>
          <w:rFonts w:ascii="Times New Roman" w:hAnsi="Times New Roman"/>
          <w:sz w:val="23"/>
          <w:szCs w:val="23"/>
        </w:rPr>
        <w:t xml:space="preserve"> - “</w:t>
      </w:r>
      <w:r w:rsidRPr="00DF47D9">
        <w:rPr>
          <w:rFonts w:ascii="Times New Roman" w:hAnsi="Times New Roman"/>
          <w:sz w:val="23"/>
          <w:szCs w:val="23"/>
        </w:rPr>
        <w:t>Sizi uyarıyorum! Allah’a yemin ederim ki, ben sizin Allah’tan en çok korkanınız ve O’na en saygılı olanınızım. Fakat ben bazen oruç tutar, bazen tutmam. Geceleri hem namaz kılar, hem de uyurum. Kadınlarla da evlenirim. Kim benim sünnetimden yüz çevirirse, o kimse benden değildir.” buyurdular.”</w:t>
      </w:r>
      <w:r w:rsidRPr="00DF47D9">
        <w:rPr>
          <w:rFonts w:ascii="Times New Roman" w:hAnsi="Times New Roman"/>
          <w:sz w:val="23"/>
          <w:szCs w:val="23"/>
          <w:vertAlign w:val="superscript"/>
        </w:rPr>
        <w:endnoteReference w:id="3"/>
      </w:r>
      <w:r w:rsidRPr="00DF47D9">
        <w:rPr>
          <w:rFonts w:ascii="Times New Roman" w:hAnsi="Times New Roman"/>
          <w:sz w:val="23"/>
          <w:szCs w:val="23"/>
        </w:rPr>
        <w:t xml:space="preserve"> </w:t>
      </w:r>
    </w:p>
    <w:p w:rsidR="0084057F" w:rsidRPr="00DF47D9" w:rsidRDefault="0084057F" w:rsidP="0084057F">
      <w:pPr>
        <w:jc w:val="both"/>
        <w:rPr>
          <w:rFonts w:ascii="Times New Roman" w:hAnsi="Times New Roman"/>
          <w:sz w:val="23"/>
          <w:szCs w:val="23"/>
        </w:rPr>
      </w:pPr>
      <w:r w:rsidRPr="00DF47D9">
        <w:rPr>
          <w:rFonts w:ascii="Times New Roman" w:hAnsi="Times New Roman"/>
          <w:sz w:val="23"/>
          <w:szCs w:val="23"/>
        </w:rPr>
        <w:t xml:space="preserve">                Ayrıca Sevgili Peygamberimiz (</w:t>
      </w:r>
      <w:proofErr w:type="spellStart"/>
      <w:r w:rsidRPr="00DF47D9">
        <w:rPr>
          <w:rFonts w:ascii="Times New Roman" w:hAnsi="Times New Roman"/>
          <w:sz w:val="23"/>
          <w:szCs w:val="23"/>
        </w:rPr>
        <w:t>s.a.v</w:t>
      </w:r>
      <w:proofErr w:type="spellEnd"/>
      <w:r w:rsidRPr="00DF47D9">
        <w:rPr>
          <w:rFonts w:ascii="Times New Roman" w:hAnsi="Times New Roman"/>
          <w:sz w:val="23"/>
          <w:szCs w:val="23"/>
        </w:rPr>
        <w:t>)’in şu hadisi şerifleri bizlere bu konuda ne güzel ışık tutmaktadır: “Sizin en hayırlınız, ne dünyasını ahiretine, ne de ahiretini dünyasına tercih edendir. Bilakis, her ikisi için de çalışandır.”</w:t>
      </w:r>
      <w:bookmarkStart w:id="2" w:name="ust4"/>
      <w:bookmarkEnd w:id="2"/>
      <w:r w:rsidRPr="00DF47D9">
        <w:rPr>
          <w:rFonts w:ascii="Times New Roman" w:hAnsi="Times New Roman"/>
          <w:sz w:val="23"/>
          <w:szCs w:val="23"/>
          <w:vertAlign w:val="superscript"/>
        </w:rPr>
        <w:endnoteReference w:id="4"/>
      </w:r>
      <w:r w:rsidRPr="00DF47D9">
        <w:rPr>
          <w:rFonts w:ascii="Times New Roman" w:hAnsi="Times New Roman"/>
          <w:sz w:val="23"/>
          <w:szCs w:val="23"/>
        </w:rPr>
        <w:t xml:space="preserve">  Dünya, bizi ahirete götüren bir yoldur, bir köprüdür. Bu yolda asıl olan, dünyanın zevki sefasına aldanmadan helal dairesi içerisinde iktifa edip, haramlara bulaşmadan ahiretimizi kazanmaktır.  </w:t>
      </w:r>
    </w:p>
    <w:p w:rsidR="0084057F" w:rsidRPr="00DF47D9" w:rsidRDefault="00DF47D9" w:rsidP="0084057F">
      <w:pPr>
        <w:jc w:val="both"/>
        <w:rPr>
          <w:rFonts w:ascii="Times New Roman" w:hAnsi="Times New Roman"/>
          <w:b/>
          <w:bCs/>
          <w:sz w:val="23"/>
          <w:szCs w:val="23"/>
        </w:rPr>
      </w:pPr>
      <w:r>
        <w:rPr>
          <w:rFonts w:ascii="Times New Roman" w:hAnsi="Times New Roman"/>
          <w:b/>
          <w:bCs/>
          <w:sz w:val="23"/>
          <w:szCs w:val="23"/>
        </w:rPr>
        <w:t xml:space="preserve">                Muhterem </w:t>
      </w:r>
      <w:r w:rsidR="0084057F" w:rsidRPr="00DF47D9">
        <w:rPr>
          <w:rFonts w:ascii="Times New Roman" w:hAnsi="Times New Roman"/>
          <w:b/>
          <w:bCs/>
          <w:sz w:val="23"/>
          <w:szCs w:val="23"/>
        </w:rPr>
        <w:t>Kardeşlerim!</w:t>
      </w:r>
    </w:p>
    <w:p w:rsidR="00081982" w:rsidRPr="00DF47D9" w:rsidRDefault="0084057F" w:rsidP="00DF47D9">
      <w:pPr>
        <w:jc w:val="both"/>
        <w:rPr>
          <w:rFonts w:ascii="Times New Roman" w:hAnsi="Times New Roman"/>
          <w:sz w:val="23"/>
          <w:szCs w:val="23"/>
        </w:rPr>
      </w:pPr>
      <w:r w:rsidRPr="00DF47D9">
        <w:rPr>
          <w:rFonts w:ascii="Times New Roman" w:hAnsi="Times New Roman"/>
          <w:sz w:val="23"/>
          <w:szCs w:val="23"/>
        </w:rPr>
        <w:t xml:space="preserve">                 Hutbemi her gün namazlarımızda okuduğumuz şu dua ile bitirmek istiyorum:</w:t>
      </w:r>
      <w:r w:rsidR="00DF47D9" w:rsidRPr="00DF47D9">
        <w:rPr>
          <w:rFonts w:ascii="Times New Roman" w:hAnsi="Times New Roman"/>
          <w:sz w:val="23"/>
          <w:szCs w:val="23"/>
        </w:rPr>
        <w:t xml:space="preserve"> </w:t>
      </w:r>
      <w:r w:rsidR="000E4D85">
        <w:rPr>
          <w:rFonts w:ascii="Times New Roman" w:hAnsi="Times New Roman"/>
          <w:sz w:val="23"/>
          <w:szCs w:val="23"/>
        </w:rPr>
        <w:t>“</w:t>
      </w:r>
      <w:r w:rsidRPr="00DF47D9">
        <w:rPr>
          <w:rFonts w:ascii="Times New Roman" w:hAnsi="Times New Roman"/>
          <w:sz w:val="23"/>
          <w:szCs w:val="23"/>
        </w:rPr>
        <w:t xml:space="preserve">Rabbimiz! Bize dünyada da iyilik ver, ahirette de iyilik ver </w:t>
      </w:r>
      <w:r w:rsidR="000E4D85">
        <w:rPr>
          <w:rFonts w:ascii="Times New Roman" w:hAnsi="Times New Roman"/>
          <w:sz w:val="23"/>
          <w:szCs w:val="23"/>
        </w:rPr>
        <w:t>ve bizi cehennem azabından koru</w:t>
      </w:r>
      <w:r w:rsidRPr="00DF47D9">
        <w:rPr>
          <w:rFonts w:ascii="Times New Roman" w:hAnsi="Times New Roman"/>
          <w:sz w:val="23"/>
          <w:szCs w:val="23"/>
        </w:rPr>
        <w:t>”</w:t>
      </w:r>
      <w:r w:rsidRPr="00DF47D9">
        <w:rPr>
          <w:rFonts w:ascii="Times New Roman" w:hAnsi="Times New Roman"/>
          <w:sz w:val="23"/>
          <w:szCs w:val="23"/>
          <w:vertAlign w:val="superscript"/>
        </w:rPr>
        <w:endnoteReference w:id="5"/>
      </w:r>
      <w:r w:rsidRPr="00DF47D9">
        <w:rPr>
          <w:rFonts w:ascii="Times New Roman" w:hAnsi="Times New Roman"/>
          <w:sz w:val="23"/>
          <w:szCs w:val="23"/>
        </w:rPr>
        <w:t xml:space="preserve"> </w:t>
      </w:r>
    </w:p>
    <w:sectPr w:rsidR="00081982" w:rsidRPr="00DF47D9" w:rsidSect="00DF47D9">
      <w:endnotePr>
        <w:numFmt w:val="decimal"/>
      </w:endnotePr>
      <w:pgSz w:w="11906" w:h="16838"/>
      <w:pgMar w:top="426" w:right="566" w:bottom="568" w:left="720" w:header="708" w:footer="708" w:gutter="0"/>
      <w:cols w:num="2" w:space="4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79" w:rsidRDefault="00271F79" w:rsidP="0084057F">
      <w:pPr>
        <w:spacing w:after="0" w:line="240" w:lineRule="auto"/>
      </w:pPr>
      <w:r>
        <w:separator/>
      </w:r>
    </w:p>
  </w:endnote>
  <w:endnote w:type="continuationSeparator" w:id="0">
    <w:p w:rsidR="00271F79" w:rsidRDefault="00271F79" w:rsidP="0084057F">
      <w:pPr>
        <w:spacing w:after="0" w:line="240" w:lineRule="auto"/>
      </w:pPr>
      <w:r>
        <w:continuationSeparator/>
      </w:r>
    </w:p>
  </w:endnote>
  <w:endnote w:id="1">
    <w:p w:rsidR="0084057F" w:rsidRPr="00DF47D9" w:rsidRDefault="0084057F" w:rsidP="00DF47D9">
      <w:pPr>
        <w:pStyle w:val="AralkYok"/>
        <w:rPr>
          <w:sz w:val="18"/>
          <w:szCs w:val="18"/>
        </w:rPr>
      </w:pPr>
      <w:r w:rsidRPr="00DF47D9">
        <w:rPr>
          <w:rStyle w:val="SonnotBavurusu"/>
          <w:sz w:val="18"/>
          <w:szCs w:val="18"/>
        </w:rPr>
        <w:endnoteRef/>
      </w:r>
      <w:r w:rsidRPr="00DF47D9">
        <w:rPr>
          <w:sz w:val="18"/>
          <w:szCs w:val="18"/>
        </w:rPr>
        <w:t xml:space="preserve"> </w:t>
      </w:r>
      <w:proofErr w:type="spellStart"/>
      <w:proofErr w:type="gramStart"/>
      <w:r w:rsidRPr="00DF47D9">
        <w:rPr>
          <w:sz w:val="18"/>
          <w:szCs w:val="18"/>
        </w:rPr>
        <w:t>Necm</w:t>
      </w:r>
      <w:proofErr w:type="spellEnd"/>
      <w:r w:rsidRPr="00DF47D9">
        <w:rPr>
          <w:sz w:val="18"/>
          <w:szCs w:val="18"/>
        </w:rPr>
        <w:t xml:space="preserve"> ,39</w:t>
      </w:r>
      <w:proofErr w:type="gramEnd"/>
    </w:p>
  </w:endnote>
  <w:endnote w:id="2">
    <w:p w:rsidR="0084057F" w:rsidRPr="00DF47D9" w:rsidRDefault="0084057F" w:rsidP="00DF47D9">
      <w:pPr>
        <w:pStyle w:val="AralkYok"/>
        <w:rPr>
          <w:sz w:val="18"/>
          <w:szCs w:val="18"/>
        </w:rPr>
      </w:pPr>
      <w:r w:rsidRPr="00DF47D9">
        <w:rPr>
          <w:rStyle w:val="SonnotBavurusu"/>
          <w:sz w:val="18"/>
          <w:szCs w:val="18"/>
        </w:rPr>
        <w:endnoteRef/>
      </w:r>
      <w:r w:rsidRPr="00DF47D9">
        <w:rPr>
          <w:sz w:val="18"/>
          <w:szCs w:val="18"/>
        </w:rPr>
        <w:t xml:space="preserve"> </w:t>
      </w:r>
      <w:proofErr w:type="spellStart"/>
      <w:proofErr w:type="gramStart"/>
      <w:r w:rsidRPr="00DF47D9">
        <w:rPr>
          <w:sz w:val="18"/>
          <w:szCs w:val="18"/>
        </w:rPr>
        <w:t>Kasas</w:t>
      </w:r>
      <w:proofErr w:type="spellEnd"/>
      <w:r w:rsidRPr="00DF47D9">
        <w:rPr>
          <w:sz w:val="18"/>
          <w:szCs w:val="18"/>
        </w:rPr>
        <w:t> , 77</w:t>
      </w:r>
      <w:proofErr w:type="gramEnd"/>
    </w:p>
  </w:endnote>
  <w:endnote w:id="3">
    <w:p w:rsidR="0084057F" w:rsidRPr="00DF47D9" w:rsidRDefault="0084057F" w:rsidP="00DF47D9">
      <w:pPr>
        <w:pStyle w:val="AralkYok"/>
        <w:rPr>
          <w:sz w:val="18"/>
          <w:szCs w:val="18"/>
        </w:rPr>
      </w:pPr>
      <w:r w:rsidRPr="00DF47D9">
        <w:rPr>
          <w:rStyle w:val="SonnotBavurusu"/>
          <w:sz w:val="18"/>
          <w:szCs w:val="18"/>
        </w:rPr>
        <w:endnoteRef/>
      </w:r>
      <w:r w:rsidRPr="00DF47D9">
        <w:rPr>
          <w:sz w:val="18"/>
          <w:szCs w:val="18"/>
        </w:rPr>
        <w:t xml:space="preserve"> </w:t>
      </w:r>
      <w:proofErr w:type="spellStart"/>
      <w:r w:rsidRPr="00DF47D9">
        <w:rPr>
          <w:sz w:val="18"/>
          <w:szCs w:val="18"/>
        </w:rPr>
        <w:t>Buhârî</w:t>
      </w:r>
      <w:proofErr w:type="spellEnd"/>
      <w:r w:rsidRPr="00DF47D9">
        <w:rPr>
          <w:sz w:val="18"/>
          <w:szCs w:val="18"/>
        </w:rPr>
        <w:t>, Nikâh 1; Müslim, Nikâh 5</w:t>
      </w:r>
    </w:p>
  </w:endnote>
  <w:endnote w:id="4">
    <w:p w:rsidR="0084057F" w:rsidRPr="00DF47D9" w:rsidRDefault="0084057F" w:rsidP="00DF47D9">
      <w:pPr>
        <w:pStyle w:val="AralkYok"/>
        <w:rPr>
          <w:sz w:val="18"/>
          <w:szCs w:val="18"/>
        </w:rPr>
      </w:pPr>
      <w:r w:rsidRPr="00DF47D9">
        <w:rPr>
          <w:rStyle w:val="SonnotBavurusu"/>
          <w:sz w:val="18"/>
          <w:szCs w:val="18"/>
        </w:rPr>
        <w:endnoteRef/>
      </w:r>
      <w:r w:rsidRPr="00DF47D9">
        <w:rPr>
          <w:sz w:val="18"/>
          <w:szCs w:val="18"/>
        </w:rPr>
        <w:t xml:space="preserve"> </w:t>
      </w:r>
      <w:proofErr w:type="spellStart"/>
      <w:r w:rsidRPr="00DF47D9">
        <w:rPr>
          <w:sz w:val="18"/>
          <w:szCs w:val="18"/>
        </w:rPr>
        <w:t>Cami'üs</w:t>
      </w:r>
      <w:proofErr w:type="spellEnd"/>
      <w:r w:rsidRPr="00DF47D9">
        <w:rPr>
          <w:sz w:val="18"/>
          <w:szCs w:val="18"/>
        </w:rPr>
        <w:t xml:space="preserve"> Sağır, c 2, s.116</w:t>
      </w:r>
    </w:p>
  </w:endnote>
  <w:endnote w:id="5">
    <w:p w:rsidR="0084057F" w:rsidRPr="00DF47D9" w:rsidRDefault="0084057F" w:rsidP="00DF47D9">
      <w:pPr>
        <w:pStyle w:val="AralkYok"/>
        <w:rPr>
          <w:sz w:val="18"/>
          <w:szCs w:val="18"/>
        </w:rPr>
      </w:pPr>
      <w:r w:rsidRPr="00DF47D9">
        <w:rPr>
          <w:rStyle w:val="SonnotBavurusu"/>
          <w:sz w:val="18"/>
          <w:szCs w:val="18"/>
        </w:rPr>
        <w:endnoteRef/>
      </w:r>
      <w:r w:rsidRPr="00DF47D9">
        <w:rPr>
          <w:sz w:val="18"/>
          <w:szCs w:val="18"/>
        </w:rPr>
        <w:t xml:space="preserve"> Bakara, 2/201</w:t>
      </w:r>
    </w:p>
    <w:p w:rsidR="0084057F" w:rsidRDefault="0084057F" w:rsidP="0084057F">
      <w:pPr>
        <w:pStyle w:val="SonnotMetni"/>
        <w:rPr>
          <w:rFonts w:ascii="Times New Roman" w:hAnsi="Times New Roman"/>
          <w:color w:val="000000"/>
        </w:rPr>
      </w:pPr>
    </w:p>
    <w:p w:rsidR="0084057F" w:rsidRDefault="0084057F" w:rsidP="0084057F">
      <w:pPr>
        <w:rPr>
          <w:rFonts w:ascii="Times New Roman" w:hAnsi="Times New Roman"/>
        </w:rPr>
      </w:pPr>
      <w:r w:rsidRPr="00A90F34">
        <w:rPr>
          <w:rFonts w:ascii="Times New Roman" w:hAnsi="Times New Roman"/>
          <w:b/>
          <w:bCs/>
        </w:rPr>
        <w:t>Hazırlayan:</w:t>
      </w:r>
      <w:r w:rsidRPr="00A46973">
        <w:rPr>
          <w:rFonts w:ascii="Times New Roman" w:hAnsi="Times New Roman"/>
        </w:rPr>
        <w:t xml:space="preserve"> Şefik BURHAN</w:t>
      </w:r>
      <w:r>
        <w:rPr>
          <w:rFonts w:ascii="Times New Roman" w:hAnsi="Times New Roman"/>
        </w:rPr>
        <w:t>-</w:t>
      </w:r>
      <w:r w:rsidRPr="00A46973">
        <w:rPr>
          <w:rFonts w:ascii="Times New Roman" w:hAnsi="Times New Roman"/>
        </w:rPr>
        <w:t>Davut Dede Camii İmam-Hatibi</w:t>
      </w:r>
      <w:r>
        <w:rPr>
          <w:rFonts w:ascii="Times New Roman" w:hAnsi="Times New Roman"/>
        </w:rPr>
        <w:t>-YILDIRIM</w:t>
      </w:r>
    </w:p>
    <w:p w:rsidR="0084057F" w:rsidRPr="007D7B36" w:rsidRDefault="0084057F" w:rsidP="007D7B36">
      <w:pPr>
        <w:rPr>
          <w:rFonts w:ascii="Times New Roman" w:hAnsi="Times New Roman"/>
          <w:b/>
          <w:bCs/>
          <w:lang w:bidi="ar-BH"/>
        </w:rPr>
      </w:pPr>
      <w:r w:rsidRPr="005D2200">
        <w:rPr>
          <w:rFonts w:ascii="Times New Roman" w:hAnsi="Times New Roman"/>
          <w:b/>
          <w:bCs/>
          <w:lang w:bidi="ar-BH"/>
        </w:rPr>
        <w:t>Redaksiyon:</w:t>
      </w:r>
      <w:r>
        <w:rPr>
          <w:rFonts w:ascii="Times New Roman" w:hAnsi="Times New Roman"/>
          <w:b/>
          <w:bCs/>
          <w:lang w:bidi="ar-BH"/>
        </w:rPr>
        <w:t xml:space="preserve"> </w:t>
      </w:r>
      <w:r w:rsidRPr="005D2200">
        <w:rPr>
          <w:rFonts w:ascii="Times New Roman" w:hAnsi="Times New Roman"/>
          <w:lang w:bidi="ar-BH"/>
        </w:rPr>
        <w:t>İl İrşat Kurulu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79" w:rsidRDefault="00271F79" w:rsidP="0084057F">
      <w:pPr>
        <w:spacing w:after="0" w:line="240" w:lineRule="auto"/>
      </w:pPr>
      <w:r>
        <w:separator/>
      </w:r>
    </w:p>
  </w:footnote>
  <w:footnote w:type="continuationSeparator" w:id="0">
    <w:p w:rsidR="00271F79" w:rsidRDefault="00271F79" w:rsidP="00840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84057F"/>
    <w:rsid w:val="0000556A"/>
    <w:rsid w:val="00081982"/>
    <w:rsid w:val="000E4D85"/>
    <w:rsid w:val="00146BA9"/>
    <w:rsid w:val="00271F79"/>
    <w:rsid w:val="005450B7"/>
    <w:rsid w:val="00716A3B"/>
    <w:rsid w:val="007D7B36"/>
    <w:rsid w:val="0084057F"/>
    <w:rsid w:val="00A5080A"/>
    <w:rsid w:val="00DF47D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84057F"/>
    <w:pPr>
      <w:spacing w:before="100" w:beforeAutospacing="1" w:after="100" w:afterAutospacing="1" w:line="240" w:lineRule="auto"/>
    </w:pPr>
    <w:rPr>
      <w:rFonts w:ascii="Times New Roman" w:eastAsia="Calibri" w:hAnsi="Times New Roman" w:cs="Times New Roman"/>
      <w:sz w:val="24"/>
      <w:szCs w:val="24"/>
    </w:rPr>
  </w:style>
  <w:style w:type="character" w:customStyle="1" w:styleId="ndesc1">
    <w:name w:val="ndesc1"/>
    <w:basedOn w:val="VarsaylanParagrafYazTipi"/>
    <w:uiPriority w:val="99"/>
    <w:rsid w:val="0084057F"/>
    <w:rPr>
      <w:rFonts w:ascii="Arial" w:hAnsi="Arial" w:cs="Arial"/>
      <w:color w:val="000000"/>
      <w:sz w:val="24"/>
      <w:szCs w:val="24"/>
      <w:u w:val="none"/>
      <w:effect w:val="none"/>
    </w:rPr>
  </w:style>
  <w:style w:type="paragraph" w:styleId="SonnotMetni">
    <w:name w:val="endnote text"/>
    <w:basedOn w:val="Normal"/>
    <w:link w:val="SonnotMetniChar"/>
    <w:uiPriority w:val="99"/>
    <w:semiHidden/>
    <w:rsid w:val="0084057F"/>
    <w:rPr>
      <w:rFonts w:ascii="Calibri" w:eastAsia="Times New Roman" w:hAnsi="Calibri" w:cs="Times New Roman"/>
      <w:sz w:val="20"/>
      <w:szCs w:val="20"/>
    </w:rPr>
  </w:style>
  <w:style w:type="character" w:customStyle="1" w:styleId="SonnotMetniChar">
    <w:name w:val="Sonnot Metni Char"/>
    <w:basedOn w:val="VarsaylanParagrafYazTipi"/>
    <w:link w:val="SonnotMetni"/>
    <w:uiPriority w:val="99"/>
    <w:semiHidden/>
    <w:rsid w:val="0084057F"/>
    <w:rPr>
      <w:rFonts w:ascii="Calibri" w:eastAsia="Times New Roman" w:hAnsi="Calibri" w:cs="Times New Roman"/>
      <w:sz w:val="20"/>
      <w:szCs w:val="20"/>
    </w:rPr>
  </w:style>
  <w:style w:type="character" w:styleId="SonnotBavurusu">
    <w:name w:val="endnote reference"/>
    <w:basedOn w:val="VarsaylanParagrafYazTipi"/>
    <w:uiPriority w:val="99"/>
    <w:semiHidden/>
    <w:rsid w:val="0084057F"/>
    <w:rPr>
      <w:rFonts w:cs="Times New Roman"/>
      <w:vertAlign w:val="superscript"/>
    </w:rPr>
  </w:style>
  <w:style w:type="paragraph" w:styleId="AralkYok">
    <w:name w:val="No Spacing"/>
    <w:uiPriority w:val="1"/>
    <w:qFormat/>
    <w:rsid w:val="00DF47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0025-7DE2-45D2-8023-8B25B12F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Gokhan.Ucar</cp:lastModifiedBy>
  <cp:revision>8</cp:revision>
  <dcterms:created xsi:type="dcterms:W3CDTF">2017-10-04T12:46:00Z</dcterms:created>
  <dcterms:modified xsi:type="dcterms:W3CDTF">2017-10-19T08:12:00Z</dcterms:modified>
</cp:coreProperties>
</file>